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B" w:rsidRDefault="0084573A">
      <w:pPr>
        <w:spacing w:before="32" w:line="396" w:lineRule="auto"/>
        <w:ind w:left="115" w:right="5744"/>
      </w:pPr>
      <w:proofErr w:type="spellStart"/>
      <w:r>
        <w:rPr>
          <w:b/>
          <w:sz w:val="24"/>
        </w:rPr>
        <w:t>Application</w:t>
      </w:r>
      <w:proofErr w:type="spellEnd"/>
      <w:r>
        <w:rPr>
          <w:b/>
          <w:sz w:val="24"/>
        </w:rPr>
        <w:t xml:space="preserve"> for </w:t>
      </w:r>
      <w:proofErr w:type="spellStart"/>
      <w:r>
        <w:rPr>
          <w:b/>
          <w:sz w:val="24"/>
        </w:rPr>
        <w:t>admission</w:t>
      </w:r>
      <w:proofErr w:type="spellEnd"/>
      <w:r>
        <w:rPr>
          <w:b/>
          <w:sz w:val="24"/>
        </w:rPr>
        <w:t xml:space="preserve">: </w:t>
      </w:r>
      <w:r>
        <w:rPr>
          <w:b/>
        </w:rPr>
        <w:t xml:space="preserve">Online </w:t>
      </w: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: </w:t>
      </w:r>
      <w:hyperlink r:id="rId5" w:anchor="home">
        <w:r>
          <w:rPr>
            <w:color w:val="0563C1"/>
            <w:u w:val="single" w:color="0563C1"/>
          </w:rPr>
          <w:t>https://tl1host.eu/SWHAL/#home</w:t>
        </w:r>
      </w:hyperlink>
    </w:p>
    <w:p w:rsidR="008D44DB" w:rsidRDefault="00E72158" w:rsidP="0084573A">
      <w:pPr>
        <w:pStyle w:val="Listenabsatz"/>
        <w:numPr>
          <w:ilvl w:val="0"/>
          <w:numId w:val="4"/>
        </w:numPr>
        <w:rPr>
          <w:sz w:val="20"/>
        </w:rPr>
      </w:pPr>
      <w:r>
        <w:rPr>
          <w:noProof/>
          <w:sz w:val="2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06.45pt;margin-top:8.15pt;width:284.3pt;height:64.55pt;z-index:251658752" o:connectortype="straight">
            <v:stroke endarrow="block"/>
          </v:shape>
        </w:pict>
      </w:r>
      <w:proofErr w:type="spellStart"/>
      <w:r w:rsidR="00280AE3" w:rsidRPr="0084573A">
        <w:rPr>
          <w:sz w:val="20"/>
        </w:rPr>
        <w:t>Choose</w:t>
      </w:r>
      <w:proofErr w:type="spellEnd"/>
      <w:r w:rsidR="00280AE3" w:rsidRPr="0084573A">
        <w:rPr>
          <w:sz w:val="20"/>
        </w:rPr>
        <w:t xml:space="preserve"> </w:t>
      </w:r>
      <w:proofErr w:type="spellStart"/>
      <w:r w:rsidR="00280AE3" w:rsidRPr="0084573A">
        <w:rPr>
          <w:sz w:val="20"/>
        </w:rPr>
        <w:t>langu</w:t>
      </w:r>
      <w:r w:rsidR="0084573A" w:rsidRPr="0084573A">
        <w:rPr>
          <w:sz w:val="20"/>
        </w:rPr>
        <w:t>a</w:t>
      </w:r>
      <w:r w:rsidR="00280AE3" w:rsidRPr="0084573A">
        <w:rPr>
          <w:sz w:val="20"/>
        </w:rPr>
        <w:t>ge</w:t>
      </w:r>
      <w:proofErr w:type="spellEnd"/>
    </w:p>
    <w:p w:rsidR="0084573A" w:rsidRPr="0084573A" w:rsidRDefault="00E72158" w:rsidP="0084573A">
      <w:pPr>
        <w:pStyle w:val="Listenabsatz"/>
        <w:numPr>
          <w:ilvl w:val="0"/>
          <w:numId w:val="4"/>
        </w:numPr>
        <w:rPr>
          <w:sz w:val="20"/>
        </w:rPr>
      </w:pPr>
      <w:r>
        <w:rPr>
          <w:noProof/>
          <w:sz w:val="20"/>
          <w:lang w:bidi="ar-SA"/>
        </w:rPr>
        <w:pict>
          <v:shape id="_x0000_s1060" type="#_x0000_t32" style="position:absolute;left:0;text-align:left;margin-left:33.05pt;margin-top:12.95pt;width:28.45pt;height:82.45pt;flip:x;z-index:251659776" o:connectortype="straight">
            <v:stroke endarrow="block"/>
          </v:shape>
        </w:pict>
      </w:r>
      <w:r w:rsidR="0084573A">
        <w:rPr>
          <w:sz w:val="20"/>
        </w:rPr>
        <w:t xml:space="preserve">Click on </w:t>
      </w:r>
      <w:proofErr w:type="spellStart"/>
      <w:r w:rsidR="0084573A">
        <w:rPr>
          <w:sz w:val="20"/>
        </w:rPr>
        <w:t>Application</w:t>
      </w:r>
      <w:proofErr w:type="spellEnd"/>
    </w:p>
    <w:p w:rsidR="00280AE3" w:rsidRDefault="00280AE3">
      <w:pPr>
        <w:rPr>
          <w:sz w:val="20"/>
        </w:rPr>
      </w:pPr>
    </w:p>
    <w:p w:rsidR="008D44DB" w:rsidRDefault="00E72158">
      <w:pPr>
        <w:spacing w:before="6"/>
        <w:rPr>
          <w:sz w:val="13"/>
        </w:rPr>
      </w:pPr>
      <w:r>
        <w:rPr>
          <w:noProof/>
          <w:lang w:bidi="ar-SA"/>
        </w:rPr>
        <w:pict>
          <v:shape id="_x0000_s1061" type="#_x0000_t32" style="position:absolute;margin-left:77.4pt;margin-top:122.5pt;width:129.5pt;height:162.25pt;flip:y;z-index:251660800" o:connectortype="straight">
            <v:stroke endarrow="block"/>
          </v:shape>
        </w:pict>
      </w:r>
      <w:r w:rsidR="00280AE3">
        <w:rPr>
          <w:noProof/>
          <w:lang w:bidi="ar-SA"/>
        </w:rPr>
        <w:drawing>
          <wp:inline distT="0" distB="0" distL="0" distR="0" wp14:anchorId="6B187868" wp14:editId="1419F035">
            <wp:extent cx="5418161" cy="338619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0392" cy="340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4DB" w:rsidRDefault="008D44DB">
      <w:pPr>
        <w:spacing w:before="11"/>
        <w:rPr>
          <w:sz w:val="8"/>
        </w:rPr>
      </w:pPr>
    </w:p>
    <w:p w:rsidR="0084573A" w:rsidRDefault="0084573A">
      <w:pPr>
        <w:rPr>
          <w:sz w:val="20"/>
        </w:rPr>
      </w:pPr>
    </w:p>
    <w:p w:rsidR="00057223" w:rsidRDefault="00280AE3">
      <w:pPr>
        <w:rPr>
          <w:sz w:val="20"/>
        </w:rPr>
      </w:pPr>
      <w:proofErr w:type="spellStart"/>
      <w:r>
        <w:rPr>
          <w:sz w:val="20"/>
        </w:rPr>
        <w:t>Complete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admi</w:t>
      </w:r>
      <w:r w:rsidR="00057223">
        <w:rPr>
          <w:sz w:val="20"/>
        </w:rPr>
        <w:t>ssion</w:t>
      </w:r>
      <w:proofErr w:type="spellEnd"/>
      <w:r w:rsidR="00057223">
        <w:rPr>
          <w:sz w:val="20"/>
        </w:rPr>
        <w:t xml:space="preserve"> </w:t>
      </w:r>
      <w:proofErr w:type="spellStart"/>
      <w:r w:rsidR="00057223">
        <w:rPr>
          <w:sz w:val="20"/>
        </w:rPr>
        <w:t>like</w:t>
      </w:r>
      <w:proofErr w:type="spellEnd"/>
      <w:r w:rsidR="00057223">
        <w:rPr>
          <w:sz w:val="20"/>
        </w:rPr>
        <w:t xml:space="preserve"> </w:t>
      </w:r>
      <w:proofErr w:type="spellStart"/>
      <w:r w:rsidR="00057223">
        <w:rPr>
          <w:sz w:val="20"/>
        </w:rPr>
        <w:t>this</w:t>
      </w:r>
      <w:proofErr w:type="spellEnd"/>
      <w:r w:rsidR="00057223">
        <w:rPr>
          <w:sz w:val="20"/>
        </w:rPr>
        <w:t>: (</w:t>
      </w:r>
      <w:proofErr w:type="spellStart"/>
      <w:r w:rsidR="00057223">
        <w:rPr>
          <w:sz w:val="20"/>
        </w:rPr>
        <w:t>choose</w:t>
      </w:r>
      <w:proofErr w:type="spellEnd"/>
      <w:r w:rsidR="00057223">
        <w:rPr>
          <w:sz w:val="20"/>
        </w:rPr>
        <w:t xml:space="preserve"> Wohnheim 6 and Wohnheim 8)</w:t>
      </w:r>
    </w:p>
    <w:p w:rsidR="00057223" w:rsidRDefault="00057223">
      <w:pPr>
        <w:rPr>
          <w:sz w:val="20"/>
        </w:rPr>
      </w:pPr>
    </w:p>
    <w:p w:rsidR="00057223" w:rsidRDefault="00057223">
      <w:pPr>
        <w:rPr>
          <w:sz w:val="20"/>
        </w:rPr>
      </w:pPr>
    </w:p>
    <w:p w:rsidR="008D44DB" w:rsidRDefault="008D44DB">
      <w:pPr>
        <w:rPr>
          <w:sz w:val="8"/>
        </w:rPr>
      </w:pPr>
    </w:p>
    <w:p w:rsidR="00057223" w:rsidRDefault="00057223">
      <w:pPr>
        <w:rPr>
          <w:sz w:val="8"/>
        </w:rPr>
      </w:pPr>
      <w:r>
        <w:rPr>
          <w:noProof/>
          <w:sz w:val="8"/>
          <w:lang w:bidi="ar-SA"/>
        </w:rPr>
        <w:pict>
          <v:shape id="_x0000_s1065" type="#_x0000_t32" style="position:absolute;margin-left:148.9pt;margin-top:245.8pt;width:75.15pt;height:87.25pt;flip:x y;z-index:251664896" o:connectortype="straight">
            <v:stroke endarrow="block"/>
          </v:shape>
        </w:pict>
      </w:r>
      <w:r>
        <w:rPr>
          <w:noProof/>
          <w:sz w:val="8"/>
          <w:lang w:bidi="ar-SA"/>
        </w:rPr>
        <w:pict>
          <v:shape id="_x0000_s1064" type="#_x0000_t32" style="position:absolute;margin-left:158.95pt;margin-top:220.7pt;width:44.75pt;height:96.95pt;flip:y;z-index:251663872" o:connectortype="straight">
            <v:stroke endarrow="block"/>
          </v:shape>
        </w:pict>
      </w:r>
      <w:r>
        <w:rPr>
          <w:noProof/>
          <w:sz w:val="8"/>
          <w:lang w:bidi="ar-SA"/>
        </w:rPr>
        <w:pict>
          <v:shape id="_x0000_s1063" type="#_x0000_t32" style="position:absolute;margin-left:249.25pt;margin-top:99.05pt;width:52.95pt;height:203.15pt;flip:x y;z-index:251662848" o:connectortype="straight">
            <v:stroke endarrow="block"/>
          </v:shape>
        </w:pict>
      </w: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5417820" cy="338582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223" w:rsidRDefault="00057223">
      <w:pPr>
        <w:rPr>
          <w:sz w:val="8"/>
        </w:rPr>
      </w:pPr>
    </w:p>
    <w:p w:rsidR="00057223" w:rsidRDefault="00057223">
      <w:pPr>
        <w:rPr>
          <w:sz w:val="8"/>
        </w:rPr>
      </w:pPr>
    </w:p>
    <w:p w:rsidR="00057223" w:rsidRDefault="00057223">
      <w:pPr>
        <w:rPr>
          <w:sz w:val="8"/>
        </w:rPr>
      </w:pPr>
    </w:p>
    <w:p w:rsidR="00057223" w:rsidRDefault="00057223">
      <w:pPr>
        <w:rPr>
          <w:sz w:val="8"/>
        </w:rPr>
      </w:pPr>
    </w:p>
    <w:p w:rsidR="00057223" w:rsidRDefault="00057223" w:rsidP="00057223">
      <w:pPr>
        <w:pStyle w:val="Listenabsatz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</w:pPr>
      <w:proofErr w:type="spellStart"/>
      <w:r>
        <w:t>Choose</w:t>
      </w:r>
      <w:proofErr w:type="spellEnd"/>
      <w:r>
        <w:t xml:space="preserve">: IAESTE Hochschule Merseburg </w:t>
      </w:r>
      <w:proofErr w:type="spellStart"/>
      <w:r>
        <w:t>or</w:t>
      </w:r>
      <w:proofErr w:type="spellEnd"/>
      <w:r>
        <w:t xml:space="preserve"> Erasmus</w:t>
      </w:r>
    </w:p>
    <w:p w:rsidR="00057223" w:rsidRDefault="00057223" w:rsidP="00057223">
      <w:pPr>
        <w:pStyle w:val="Listenabsatz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</w:pPr>
      <w:proofErr w:type="spellStart"/>
      <w:r>
        <w:t>upload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</w:p>
    <w:p w:rsidR="00057223" w:rsidRDefault="00057223" w:rsidP="00057223">
      <w:pPr>
        <w:pStyle w:val="Listenabsatz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</w:pPr>
      <w:proofErr w:type="spellStart"/>
      <w:r>
        <w:t>Hints</w:t>
      </w:r>
      <w:proofErr w:type="spellEnd"/>
      <w:r>
        <w:t xml:space="preserve">: </w:t>
      </w:r>
      <w:r w:rsidRPr="00740B65">
        <w:t xml:space="preserve">Enter the </w:t>
      </w:r>
      <w:proofErr w:type="spellStart"/>
      <w:r w:rsidRPr="00740B65">
        <w:t>date</w:t>
      </w:r>
      <w:proofErr w:type="spellEnd"/>
      <w:r w:rsidRPr="00740B65">
        <w:t xml:space="preserve"> of </w:t>
      </w:r>
      <w:proofErr w:type="spellStart"/>
      <w:r w:rsidRPr="00740B65">
        <w:t>your</w:t>
      </w:r>
      <w:proofErr w:type="spellEnd"/>
      <w:r w:rsidRPr="00740B65">
        <w:t xml:space="preserve"> </w:t>
      </w:r>
      <w:proofErr w:type="spellStart"/>
      <w:r w:rsidRPr="00740B65">
        <w:t>stay</w:t>
      </w:r>
      <w:proofErr w:type="spellEnd"/>
    </w:p>
    <w:p w:rsidR="00057223" w:rsidRDefault="00057223">
      <w:pPr>
        <w:rPr>
          <w:sz w:val="8"/>
        </w:rPr>
        <w:sectPr w:rsidR="00057223">
          <w:type w:val="continuous"/>
          <w:pgSz w:w="11910" w:h="16840"/>
          <w:pgMar w:top="940" w:right="1680" w:bottom="280" w:left="1300" w:header="720" w:footer="720" w:gutter="0"/>
          <w:cols w:space="720"/>
        </w:sectPr>
      </w:pPr>
    </w:p>
    <w:p w:rsidR="00057223" w:rsidRDefault="00057223">
      <w:pPr>
        <w:ind w:left="107"/>
        <w:rPr>
          <w:noProof/>
          <w:lang w:bidi="ar-SA"/>
        </w:rPr>
      </w:pPr>
      <w:r>
        <w:rPr>
          <w:noProof/>
          <w:lang w:bidi="ar-SA"/>
        </w:rPr>
        <w:lastRenderedPageBreak/>
        <w:pict>
          <v:shape id="_x0000_s1069" type="#_x0000_t32" style="position:absolute;left:0;text-align:left;margin-left:78.25pt;margin-top:254.85pt;width:336.25pt;height:81.2pt;flip:y;z-index:251670016" o:connectortype="straight">
            <v:stroke endarrow="block"/>
          </v:shape>
        </w:pict>
      </w:r>
      <w:r>
        <w:rPr>
          <w:noProof/>
          <w:lang w:bidi="ar-SA"/>
        </w:rPr>
        <w:pict>
          <v:shape id="_x0000_s1068" type="#_x0000_t32" style="position:absolute;left:0;text-align:left;margin-left:91.25pt;margin-top:228.85pt;width:52.85pt;height:89.6pt;flip:y;z-index:251668992" o:connectortype="straight">
            <v:stroke endarrow="block"/>
          </v:shape>
        </w:pict>
      </w:r>
      <w:r>
        <w:rPr>
          <w:noProof/>
          <w:lang w:bidi="ar-SA"/>
        </w:rPr>
        <w:pict>
          <v:shape id="_x0000_s1067" type="#_x0000_t32" style="position:absolute;left:0;text-align:left;margin-left:99.7pt;margin-top:173.7pt;width:116.4pt;height:125.6pt;flip:y;z-index:251667968" o:connectortype="straight">
            <v:stroke endarrow="block"/>
          </v:shape>
        </w:pict>
      </w: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-18333</wp:posOffset>
            </wp:positionH>
            <wp:positionV relativeFrom="paragraph">
              <wp:posOffset>-126284</wp:posOffset>
            </wp:positionV>
            <wp:extent cx="5670550" cy="354393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223" w:rsidRDefault="00057223">
      <w:pPr>
        <w:ind w:left="107"/>
        <w:rPr>
          <w:noProof/>
          <w:lang w:bidi="ar-SA"/>
        </w:rPr>
      </w:pPr>
    </w:p>
    <w:p w:rsidR="00057223" w:rsidRDefault="00057223" w:rsidP="00057223">
      <w:pPr>
        <w:pStyle w:val="Listenabsatz"/>
        <w:widowControl/>
        <w:numPr>
          <w:ilvl w:val="0"/>
          <w:numId w:val="6"/>
        </w:numPr>
        <w:autoSpaceDE/>
        <w:autoSpaceDN/>
        <w:spacing w:after="160" w:line="259" w:lineRule="auto"/>
        <w:ind w:left="993" w:hanging="142"/>
        <w:contextualSpacing/>
        <w:jc w:val="both"/>
      </w:pPr>
      <w:r>
        <w:t xml:space="preserve">Enter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code</w:t>
      </w:r>
      <w:proofErr w:type="spellEnd"/>
    </w:p>
    <w:p w:rsidR="00057223" w:rsidRDefault="00057223" w:rsidP="00057223">
      <w:pPr>
        <w:pStyle w:val="Listenabsatz"/>
        <w:widowControl/>
        <w:numPr>
          <w:ilvl w:val="0"/>
          <w:numId w:val="6"/>
        </w:numPr>
        <w:autoSpaceDE/>
        <w:autoSpaceDN/>
        <w:spacing w:after="160" w:line="259" w:lineRule="auto"/>
        <w:ind w:left="993" w:hanging="142"/>
        <w:contextualSpacing/>
        <w:jc w:val="both"/>
      </w:pPr>
      <w:proofErr w:type="spellStart"/>
      <w:r>
        <w:t>confirm</w:t>
      </w:r>
      <w:proofErr w:type="spellEnd"/>
    </w:p>
    <w:p w:rsidR="00057223" w:rsidRDefault="00057223" w:rsidP="00057223">
      <w:pPr>
        <w:pStyle w:val="Listenabsatz"/>
        <w:widowControl/>
        <w:numPr>
          <w:ilvl w:val="0"/>
          <w:numId w:val="6"/>
        </w:numPr>
        <w:autoSpaceDE/>
        <w:autoSpaceDN/>
        <w:spacing w:after="160" w:line="259" w:lineRule="auto"/>
        <w:ind w:left="993" w:hanging="142"/>
        <w:contextualSpacing/>
        <w:jc w:val="both"/>
      </w:pPr>
      <w:r>
        <w:t>send</w:t>
      </w:r>
    </w:p>
    <w:p w:rsidR="00057223" w:rsidRDefault="00057223">
      <w:pPr>
        <w:ind w:left="107"/>
        <w:rPr>
          <w:noProof/>
          <w:lang w:bidi="ar-SA"/>
        </w:rPr>
      </w:pPr>
    </w:p>
    <w:p w:rsidR="00057223" w:rsidRDefault="00057223">
      <w:pPr>
        <w:ind w:left="107"/>
        <w:rPr>
          <w:noProof/>
          <w:lang w:bidi="ar-SA"/>
        </w:rPr>
      </w:pPr>
    </w:p>
    <w:p w:rsidR="00057223" w:rsidRDefault="00057223">
      <w:pPr>
        <w:ind w:left="107"/>
        <w:rPr>
          <w:noProof/>
          <w:lang w:bidi="ar-SA"/>
        </w:rPr>
      </w:pPr>
    </w:p>
    <w:p w:rsidR="008D44DB" w:rsidRDefault="008D44DB">
      <w:pPr>
        <w:ind w:left="107"/>
        <w:rPr>
          <w:sz w:val="20"/>
        </w:rPr>
      </w:pPr>
    </w:p>
    <w:sectPr w:rsidR="008D44DB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0CB"/>
    <w:multiLevelType w:val="hybridMultilevel"/>
    <w:tmpl w:val="7F402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936D7"/>
    <w:multiLevelType w:val="hybridMultilevel"/>
    <w:tmpl w:val="388CDB08"/>
    <w:lvl w:ilvl="0" w:tplc="5FFA7846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B060CE24">
      <w:numFmt w:val="bullet"/>
      <w:lvlText w:val="•"/>
      <w:lvlJc w:val="left"/>
      <w:pPr>
        <w:ind w:left="511" w:hanging="361"/>
      </w:pPr>
      <w:rPr>
        <w:rFonts w:hint="default"/>
        <w:lang w:val="de-DE" w:eastAsia="de-DE" w:bidi="de-DE"/>
      </w:rPr>
    </w:lvl>
    <w:lvl w:ilvl="2" w:tplc="E6E213A0">
      <w:numFmt w:val="bullet"/>
      <w:lvlText w:val="•"/>
      <w:lvlJc w:val="left"/>
      <w:pPr>
        <w:ind w:left="663" w:hanging="361"/>
      </w:pPr>
      <w:rPr>
        <w:rFonts w:hint="default"/>
        <w:lang w:val="de-DE" w:eastAsia="de-DE" w:bidi="de-DE"/>
      </w:rPr>
    </w:lvl>
    <w:lvl w:ilvl="3" w:tplc="448E8590">
      <w:numFmt w:val="bullet"/>
      <w:lvlText w:val="•"/>
      <w:lvlJc w:val="left"/>
      <w:pPr>
        <w:ind w:left="814" w:hanging="361"/>
      </w:pPr>
      <w:rPr>
        <w:rFonts w:hint="default"/>
        <w:lang w:val="de-DE" w:eastAsia="de-DE" w:bidi="de-DE"/>
      </w:rPr>
    </w:lvl>
    <w:lvl w:ilvl="4" w:tplc="8E921598">
      <w:numFmt w:val="bullet"/>
      <w:lvlText w:val="•"/>
      <w:lvlJc w:val="left"/>
      <w:pPr>
        <w:ind w:left="966" w:hanging="361"/>
      </w:pPr>
      <w:rPr>
        <w:rFonts w:hint="default"/>
        <w:lang w:val="de-DE" w:eastAsia="de-DE" w:bidi="de-DE"/>
      </w:rPr>
    </w:lvl>
    <w:lvl w:ilvl="5" w:tplc="DEEC84CC">
      <w:numFmt w:val="bullet"/>
      <w:lvlText w:val="•"/>
      <w:lvlJc w:val="left"/>
      <w:pPr>
        <w:ind w:left="1118" w:hanging="361"/>
      </w:pPr>
      <w:rPr>
        <w:rFonts w:hint="default"/>
        <w:lang w:val="de-DE" w:eastAsia="de-DE" w:bidi="de-DE"/>
      </w:rPr>
    </w:lvl>
    <w:lvl w:ilvl="6" w:tplc="1610D6AC">
      <w:numFmt w:val="bullet"/>
      <w:lvlText w:val="•"/>
      <w:lvlJc w:val="left"/>
      <w:pPr>
        <w:ind w:left="1269" w:hanging="361"/>
      </w:pPr>
      <w:rPr>
        <w:rFonts w:hint="default"/>
        <w:lang w:val="de-DE" w:eastAsia="de-DE" w:bidi="de-DE"/>
      </w:rPr>
    </w:lvl>
    <w:lvl w:ilvl="7" w:tplc="3354769A">
      <w:numFmt w:val="bullet"/>
      <w:lvlText w:val="•"/>
      <w:lvlJc w:val="left"/>
      <w:pPr>
        <w:ind w:left="1421" w:hanging="361"/>
      </w:pPr>
      <w:rPr>
        <w:rFonts w:hint="default"/>
        <w:lang w:val="de-DE" w:eastAsia="de-DE" w:bidi="de-DE"/>
      </w:rPr>
    </w:lvl>
    <w:lvl w:ilvl="8" w:tplc="8D3219CA">
      <w:numFmt w:val="bullet"/>
      <w:lvlText w:val="•"/>
      <w:lvlJc w:val="left"/>
      <w:pPr>
        <w:ind w:left="1573" w:hanging="361"/>
      </w:pPr>
      <w:rPr>
        <w:rFonts w:hint="default"/>
        <w:lang w:val="de-DE" w:eastAsia="de-DE" w:bidi="de-DE"/>
      </w:rPr>
    </w:lvl>
  </w:abstractNum>
  <w:abstractNum w:abstractNumId="2" w15:restartNumberingAfterBreak="0">
    <w:nsid w:val="3A0060B3"/>
    <w:multiLevelType w:val="hybridMultilevel"/>
    <w:tmpl w:val="2270ADB6"/>
    <w:lvl w:ilvl="0" w:tplc="A56005EA">
      <w:numFmt w:val="bullet"/>
      <w:lvlText w:val=""/>
      <w:lvlJc w:val="left"/>
      <w:pPr>
        <w:ind w:left="1427" w:hanging="361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4720F25A">
      <w:numFmt w:val="bullet"/>
      <w:lvlText w:val="•"/>
      <w:lvlJc w:val="left"/>
      <w:pPr>
        <w:ind w:left="2092" w:hanging="361"/>
      </w:pPr>
      <w:rPr>
        <w:rFonts w:hint="default"/>
        <w:lang w:val="de-DE" w:eastAsia="de-DE" w:bidi="de-DE"/>
      </w:rPr>
    </w:lvl>
    <w:lvl w:ilvl="2" w:tplc="E7B6DA36">
      <w:numFmt w:val="bullet"/>
      <w:lvlText w:val="•"/>
      <w:lvlJc w:val="left"/>
      <w:pPr>
        <w:ind w:left="2765" w:hanging="361"/>
      </w:pPr>
      <w:rPr>
        <w:rFonts w:hint="default"/>
        <w:lang w:val="de-DE" w:eastAsia="de-DE" w:bidi="de-DE"/>
      </w:rPr>
    </w:lvl>
    <w:lvl w:ilvl="3" w:tplc="D2C2F7D6">
      <w:numFmt w:val="bullet"/>
      <w:lvlText w:val="•"/>
      <w:lvlJc w:val="left"/>
      <w:pPr>
        <w:ind w:left="3438" w:hanging="361"/>
      </w:pPr>
      <w:rPr>
        <w:rFonts w:hint="default"/>
        <w:lang w:val="de-DE" w:eastAsia="de-DE" w:bidi="de-DE"/>
      </w:rPr>
    </w:lvl>
    <w:lvl w:ilvl="4" w:tplc="87A2FB0C">
      <w:numFmt w:val="bullet"/>
      <w:lvlText w:val="•"/>
      <w:lvlJc w:val="left"/>
      <w:pPr>
        <w:ind w:left="4110" w:hanging="361"/>
      </w:pPr>
      <w:rPr>
        <w:rFonts w:hint="default"/>
        <w:lang w:val="de-DE" w:eastAsia="de-DE" w:bidi="de-DE"/>
      </w:rPr>
    </w:lvl>
    <w:lvl w:ilvl="5" w:tplc="9D647A7A">
      <w:numFmt w:val="bullet"/>
      <w:lvlText w:val="•"/>
      <w:lvlJc w:val="left"/>
      <w:pPr>
        <w:ind w:left="4783" w:hanging="361"/>
      </w:pPr>
      <w:rPr>
        <w:rFonts w:hint="default"/>
        <w:lang w:val="de-DE" w:eastAsia="de-DE" w:bidi="de-DE"/>
      </w:rPr>
    </w:lvl>
    <w:lvl w:ilvl="6" w:tplc="2C1692B2">
      <w:numFmt w:val="bullet"/>
      <w:lvlText w:val="•"/>
      <w:lvlJc w:val="left"/>
      <w:pPr>
        <w:ind w:left="5456" w:hanging="361"/>
      </w:pPr>
      <w:rPr>
        <w:rFonts w:hint="default"/>
        <w:lang w:val="de-DE" w:eastAsia="de-DE" w:bidi="de-DE"/>
      </w:rPr>
    </w:lvl>
    <w:lvl w:ilvl="7" w:tplc="46A0BC46">
      <w:numFmt w:val="bullet"/>
      <w:lvlText w:val="•"/>
      <w:lvlJc w:val="left"/>
      <w:pPr>
        <w:ind w:left="6129" w:hanging="361"/>
      </w:pPr>
      <w:rPr>
        <w:rFonts w:hint="default"/>
        <w:lang w:val="de-DE" w:eastAsia="de-DE" w:bidi="de-DE"/>
      </w:rPr>
    </w:lvl>
    <w:lvl w:ilvl="8" w:tplc="6BFC24FE">
      <w:numFmt w:val="bullet"/>
      <w:lvlText w:val="•"/>
      <w:lvlJc w:val="left"/>
      <w:pPr>
        <w:ind w:left="6801" w:hanging="361"/>
      </w:pPr>
      <w:rPr>
        <w:rFonts w:hint="default"/>
        <w:lang w:val="de-DE" w:eastAsia="de-DE" w:bidi="de-DE"/>
      </w:rPr>
    </w:lvl>
  </w:abstractNum>
  <w:abstractNum w:abstractNumId="3" w15:restartNumberingAfterBreak="0">
    <w:nsid w:val="5066257D"/>
    <w:multiLevelType w:val="hybridMultilevel"/>
    <w:tmpl w:val="AB7638C0"/>
    <w:lvl w:ilvl="0" w:tplc="8C96DA3C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F0FEFFDE">
      <w:numFmt w:val="bullet"/>
      <w:lvlText w:val="•"/>
      <w:lvlJc w:val="left"/>
      <w:pPr>
        <w:ind w:left="314" w:hanging="142"/>
      </w:pPr>
      <w:rPr>
        <w:rFonts w:hint="default"/>
        <w:lang w:val="de-DE" w:eastAsia="de-DE" w:bidi="de-DE"/>
      </w:rPr>
    </w:lvl>
    <w:lvl w:ilvl="2" w:tplc="A5DC594E">
      <w:numFmt w:val="bullet"/>
      <w:lvlText w:val="•"/>
      <w:lvlJc w:val="left"/>
      <w:pPr>
        <w:ind w:left="488" w:hanging="142"/>
      </w:pPr>
      <w:rPr>
        <w:rFonts w:hint="default"/>
        <w:lang w:val="de-DE" w:eastAsia="de-DE" w:bidi="de-DE"/>
      </w:rPr>
    </w:lvl>
    <w:lvl w:ilvl="3" w:tplc="62B06DC8">
      <w:numFmt w:val="bullet"/>
      <w:lvlText w:val="•"/>
      <w:lvlJc w:val="left"/>
      <w:pPr>
        <w:ind w:left="663" w:hanging="142"/>
      </w:pPr>
      <w:rPr>
        <w:rFonts w:hint="default"/>
        <w:lang w:val="de-DE" w:eastAsia="de-DE" w:bidi="de-DE"/>
      </w:rPr>
    </w:lvl>
    <w:lvl w:ilvl="4" w:tplc="EA288708">
      <w:numFmt w:val="bullet"/>
      <w:lvlText w:val="•"/>
      <w:lvlJc w:val="left"/>
      <w:pPr>
        <w:ind w:left="837" w:hanging="142"/>
      </w:pPr>
      <w:rPr>
        <w:rFonts w:hint="default"/>
        <w:lang w:val="de-DE" w:eastAsia="de-DE" w:bidi="de-DE"/>
      </w:rPr>
    </w:lvl>
    <w:lvl w:ilvl="5" w:tplc="A3B6F24A">
      <w:numFmt w:val="bullet"/>
      <w:lvlText w:val="•"/>
      <w:lvlJc w:val="left"/>
      <w:pPr>
        <w:ind w:left="1012" w:hanging="142"/>
      </w:pPr>
      <w:rPr>
        <w:rFonts w:hint="default"/>
        <w:lang w:val="de-DE" w:eastAsia="de-DE" w:bidi="de-DE"/>
      </w:rPr>
    </w:lvl>
    <w:lvl w:ilvl="6" w:tplc="982673AA">
      <w:numFmt w:val="bullet"/>
      <w:lvlText w:val="•"/>
      <w:lvlJc w:val="left"/>
      <w:pPr>
        <w:ind w:left="1186" w:hanging="142"/>
      </w:pPr>
      <w:rPr>
        <w:rFonts w:hint="default"/>
        <w:lang w:val="de-DE" w:eastAsia="de-DE" w:bidi="de-DE"/>
      </w:rPr>
    </w:lvl>
    <w:lvl w:ilvl="7" w:tplc="D8AE2278">
      <w:numFmt w:val="bullet"/>
      <w:lvlText w:val="•"/>
      <w:lvlJc w:val="left"/>
      <w:pPr>
        <w:ind w:left="1361" w:hanging="142"/>
      </w:pPr>
      <w:rPr>
        <w:rFonts w:hint="default"/>
        <w:lang w:val="de-DE" w:eastAsia="de-DE" w:bidi="de-DE"/>
      </w:rPr>
    </w:lvl>
    <w:lvl w:ilvl="8" w:tplc="E138B460">
      <w:numFmt w:val="bullet"/>
      <w:lvlText w:val="•"/>
      <w:lvlJc w:val="left"/>
      <w:pPr>
        <w:ind w:left="1535" w:hanging="142"/>
      </w:pPr>
      <w:rPr>
        <w:rFonts w:hint="default"/>
        <w:lang w:val="de-DE" w:eastAsia="de-DE" w:bidi="de-DE"/>
      </w:rPr>
    </w:lvl>
  </w:abstractNum>
  <w:abstractNum w:abstractNumId="4" w15:restartNumberingAfterBreak="0">
    <w:nsid w:val="5BEA5BE2"/>
    <w:multiLevelType w:val="hybridMultilevel"/>
    <w:tmpl w:val="DFD2374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160AA1"/>
    <w:multiLevelType w:val="hybridMultilevel"/>
    <w:tmpl w:val="882430DE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44DB"/>
    <w:rsid w:val="00057223"/>
    <w:rsid w:val="00280AE3"/>
    <w:rsid w:val="0084573A"/>
    <w:rsid w:val="008D44DB"/>
    <w:rsid w:val="00E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0"/>
        <o:r id="V:Rule2" type="connector" idref="#_x0000_s1061"/>
        <o:r id="V:Rule3" type="connector" idref="#_x0000_s1059"/>
        <o:r id="V:Rule4" type="connector" idref="#_x0000_s1063"/>
        <o:r id="V:Rule5" type="connector" idref="#_x0000_s1064"/>
        <o:r id="V:Rule6" type="connector" idref="#_x0000_s1065"/>
        <o:r id="V:Rule7" type="connector" idref="#_x0000_s1067"/>
        <o:r id="V:Rule8" type="connector" idref="#_x0000_s1068"/>
        <o:r id="V:Rule9" type="connector" idref="#_x0000_s1069"/>
      </o:rules>
    </o:shapelayout>
  </w:shapeDefaults>
  <w:decimalSymbol w:val=","/>
  <w:listSeparator w:val=";"/>
  <w14:docId w14:val="5435821F"/>
  <w15:docId w15:val="{F5EF8FE2-A1C6-49B4-8BFA-2C469035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l1host.eu/SWH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361</Characters>
  <Application>Microsoft Office Word</Application>
  <DocSecurity>0</DocSecurity>
  <Lines>32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2020-02-26T08:47:00Z</dcterms:created>
  <dcterms:modified xsi:type="dcterms:W3CDTF">2020-02-26T09:59:00Z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2020-02-26T00:00:00Z</vt:filetime>
  </property>
</Properties>
</file>